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D82" w:rsidRDefault="00A83D82" w:rsidP="00047AC5">
      <w:pPr>
        <w:pStyle w:val="a3"/>
      </w:pPr>
    </w:p>
    <w:p w:rsidR="00A83D82" w:rsidRPr="00152862" w:rsidRDefault="000C479C" w:rsidP="00152862">
      <w:pPr>
        <w:pStyle w:val="a3"/>
        <w:numPr>
          <w:ilvl w:val="0"/>
          <w:numId w:val="2"/>
        </w:numPr>
        <w:rPr>
          <w:b/>
        </w:rPr>
      </w:pPr>
      <w:r w:rsidRPr="00152862">
        <w:rPr>
          <w:b/>
        </w:rPr>
        <w:t xml:space="preserve">Вино из </w:t>
      </w:r>
      <w:proofErr w:type="spellStart"/>
      <w:r w:rsidRPr="00152862">
        <w:rPr>
          <w:b/>
        </w:rPr>
        <w:t>черноплодки</w:t>
      </w:r>
      <w:proofErr w:type="spellEnd"/>
    </w:p>
    <w:p w:rsidR="00A83D82" w:rsidRDefault="006331AA" w:rsidP="00047AC5">
      <w:pPr>
        <w:pStyle w:val="a3"/>
      </w:pPr>
      <w:r>
        <w:t>Антураж есть, рассказа – нет. Те</w:t>
      </w:r>
      <w:proofErr w:type="gramStart"/>
      <w:r>
        <w:t>кст пр</w:t>
      </w:r>
      <w:proofErr w:type="gramEnd"/>
      <w:r>
        <w:t xml:space="preserve">и чтении можно пропускать абзацами, резать тысячами знаков: ничего не потеряется. Сто привинчено для галочки. </w:t>
      </w:r>
      <w:proofErr w:type="spellStart"/>
      <w:r>
        <w:t>Фидбэков</w:t>
      </w:r>
      <w:proofErr w:type="spellEnd"/>
      <w:r>
        <w:t xml:space="preserve"> больше, чем действия. Это не рассказ, это, может быть, глава романа. Страниц </w:t>
      </w:r>
      <w:r w:rsidR="00116A63">
        <w:t>тысяч так на пять</w:t>
      </w:r>
      <w:r>
        <w:t>. Прочесть его сможет только тот, кто любит красивые описания</w:t>
      </w:r>
      <w:r w:rsidR="00B137C1">
        <w:t>,</w:t>
      </w:r>
      <w:r>
        <w:t xml:space="preserve"> </w:t>
      </w:r>
      <w:r w:rsidR="00B137C1">
        <w:t xml:space="preserve">красивых </w:t>
      </w:r>
      <w:proofErr w:type="spellStart"/>
      <w:r w:rsidR="00B137C1">
        <w:t>гламурных</w:t>
      </w:r>
      <w:proofErr w:type="spellEnd"/>
      <w:r w:rsidR="00B137C1">
        <w:t xml:space="preserve"> вампиров и красивые описания красивых </w:t>
      </w:r>
      <w:proofErr w:type="spellStart"/>
      <w:r w:rsidR="00B137C1">
        <w:t>гламурных</w:t>
      </w:r>
      <w:proofErr w:type="spellEnd"/>
      <w:r w:rsidR="00B137C1">
        <w:t xml:space="preserve"> вампиров</w:t>
      </w:r>
      <w:r>
        <w:t xml:space="preserve">, </w:t>
      </w:r>
      <w:r w:rsidR="00B137C1">
        <w:t>но</w:t>
      </w:r>
      <w:r>
        <w:t xml:space="preserve"> совершенно не интересуется развитием сюжета и героев.</w:t>
      </w:r>
    </w:p>
    <w:p w:rsidR="006331AA" w:rsidRDefault="006331AA" w:rsidP="00047AC5">
      <w:pPr>
        <w:pStyle w:val="a3"/>
      </w:pPr>
    </w:p>
    <w:p w:rsidR="00BE1449" w:rsidRDefault="00BE1449" w:rsidP="00152862">
      <w:pPr>
        <w:pStyle w:val="a3"/>
        <w:numPr>
          <w:ilvl w:val="0"/>
          <w:numId w:val="3"/>
        </w:numPr>
        <w:rPr>
          <w:b/>
        </w:rPr>
      </w:pPr>
      <w:r w:rsidRPr="00047AC5">
        <w:rPr>
          <w:b/>
        </w:rPr>
        <w:t xml:space="preserve">Эффект </w:t>
      </w:r>
      <w:proofErr w:type="spellStart"/>
      <w:r w:rsidRPr="00047AC5">
        <w:rPr>
          <w:b/>
        </w:rPr>
        <w:t>Фреголи</w:t>
      </w:r>
      <w:proofErr w:type="spellEnd"/>
    </w:p>
    <w:p w:rsidR="00152862" w:rsidRPr="00047AC5" w:rsidRDefault="00152862" w:rsidP="00152862">
      <w:pPr>
        <w:pStyle w:val="a3"/>
        <w:ind w:left="1080"/>
        <w:rPr>
          <w:b/>
        </w:rPr>
      </w:pPr>
    </w:p>
    <w:p w:rsidR="00BE1449" w:rsidRDefault="00BE1449" w:rsidP="00BE1449">
      <w:pPr>
        <w:pStyle w:val="a3"/>
      </w:pPr>
      <w:proofErr w:type="spellStart"/>
      <w:r>
        <w:t>Спойлер</w:t>
      </w:r>
      <w:proofErr w:type="spellEnd"/>
      <w:r>
        <w:t xml:space="preserve"> в названии рассказа убил всю интригу. Ну да ладно. Это не главное. Обидно </w:t>
      </w:r>
      <w:proofErr w:type="gramStart"/>
      <w:r>
        <w:t>другое</w:t>
      </w:r>
      <w:proofErr w:type="gramEnd"/>
      <w:r>
        <w:t>: к кошке чувствуешь симпатию, к героине – нет. Единственная мысль, которая остается в мозгу после чтения – только что прочитала медицинскую историю болезни, изложенную в литературной форме. Отсутствие внятной концовки тоже не идет рассказу на пользу. А еще не поняла: девушка отказалась от одного завидного мужчины, чтобы почти тут же принять предложение другого? У сумасшедших нет логики? Зато язык хорош. Почти везде. Вероятно, потому что есть стихи – придают рассказу легкость. Ну, кое-где хороший редактор не помешал бы, да и сравнения иногда забавные (девушку с небоскребом сравнить – сомнительный комплимент). «Сто» обыграно спорно.</w:t>
      </w:r>
    </w:p>
    <w:p w:rsidR="00152862" w:rsidRDefault="00152862" w:rsidP="00BE1449">
      <w:pPr>
        <w:pStyle w:val="a3"/>
      </w:pPr>
    </w:p>
    <w:p w:rsidR="00152862" w:rsidRPr="006331AA" w:rsidRDefault="00152862" w:rsidP="00152862">
      <w:pPr>
        <w:pStyle w:val="a3"/>
        <w:numPr>
          <w:ilvl w:val="0"/>
          <w:numId w:val="4"/>
        </w:numPr>
        <w:rPr>
          <w:b/>
        </w:rPr>
      </w:pPr>
      <w:r>
        <w:rPr>
          <w:b/>
        </w:rPr>
        <w:t>Звезды и полосы</w:t>
      </w:r>
    </w:p>
    <w:p w:rsidR="00152862" w:rsidRDefault="00152862" w:rsidP="00152862">
      <w:pPr>
        <w:pStyle w:val="a3"/>
      </w:pPr>
      <w:r>
        <w:t xml:space="preserve">Звезда в рассказе есть, полос не нашла. Политическую подоплеку можно было написать значительно аккуратнее. А если лень было описывать  - можно было и без нее обойтись. Кот получился лучше всех. Сотня присутствует, хоть и не особо оригинально обыгранная – но в нее веришь. Рассказ какой-то расхристанный, как неаккуратно одетый студент. Намеченное вроде бы противостояние героев так и не раскрывается. </w:t>
      </w:r>
      <w:proofErr w:type="spellStart"/>
      <w:r>
        <w:t>Фантдопущение</w:t>
      </w:r>
      <w:proofErr w:type="spellEnd"/>
      <w:r>
        <w:t xml:space="preserve"> из мертвяков – совершено лишнее. Из рассказа могло бы получиться что-то в духе «Звездного десанта», но для этого автору придется серьезно с ним поработать.</w:t>
      </w:r>
    </w:p>
    <w:p w:rsidR="00BE1449" w:rsidRDefault="00BE1449" w:rsidP="00BE1449">
      <w:pPr>
        <w:pStyle w:val="a3"/>
      </w:pPr>
    </w:p>
    <w:p w:rsidR="00BE1449" w:rsidRPr="00D5117B" w:rsidRDefault="00BE1449" w:rsidP="00152862">
      <w:pPr>
        <w:pStyle w:val="a3"/>
        <w:numPr>
          <w:ilvl w:val="0"/>
          <w:numId w:val="5"/>
        </w:numPr>
        <w:rPr>
          <w:b/>
        </w:rPr>
      </w:pPr>
      <w:r w:rsidRPr="00D5117B">
        <w:rPr>
          <w:b/>
        </w:rPr>
        <w:t>Долина ста ветров</w:t>
      </w:r>
    </w:p>
    <w:p w:rsidR="00BE1449" w:rsidRDefault="00BE1449" w:rsidP="00BE1449">
      <w:pPr>
        <w:pStyle w:val="a3"/>
      </w:pPr>
      <w:r>
        <w:t>Очень близко, очень мягко и пронзительно написано. Наверное, вся эта история – но без ветряков и мельниц – была в жизни у самого автора. Да и много у кого. Поэтому интриги нет с самого начала, все и так знают, как выглядят такие ситуации в жизни. Но и ощущения «обманули!!!» - тоже нет. Что ждали, то и получили, только в фантастической обертке. Непонятны некоторые зацепки, никак не развитые. Вот, скажем, Стоек чем-то заплатил за свои камни. И в начале рассказа его это тревожит. Больше упоминаний об этом нет. И зачем тогда было?.. «Сто» обыграно, хотя и довольно тяжеловесно. Язык рассказа простой, и это здорово подкупает. И финал, как в доброй грустной сказке – хорош. Хотя и предсказуем.</w:t>
      </w:r>
    </w:p>
    <w:p w:rsidR="00BE1449" w:rsidRDefault="00BE1449" w:rsidP="006331AA">
      <w:pPr>
        <w:pStyle w:val="a3"/>
      </w:pPr>
    </w:p>
    <w:p w:rsidR="003E4DD4" w:rsidRPr="003E4DD4" w:rsidRDefault="003E4DD4" w:rsidP="00152862">
      <w:pPr>
        <w:pStyle w:val="a3"/>
        <w:numPr>
          <w:ilvl w:val="0"/>
          <w:numId w:val="6"/>
        </w:numPr>
        <w:rPr>
          <w:b/>
        </w:rPr>
      </w:pPr>
      <w:r w:rsidRPr="003E4DD4">
        <w:rPr>
          <w:b/>
        </w:rPr>
        <w:t>Вот такие глаза</w:t>
      </w:r>
    </w:p>
    <w:p w:rsidR="00152862" w:rsidRDefault="003E4DD4" w:rsidP="00152862">
      <w:pPr>
        <w:pStyle w:val="a3"/>
      </w:pPr>
      <w:r>
        <w:t xml:space="preserve">Автор выбрал самый непритязательный способ обыграть сотню – сделал число кличкой. </w:t>
      </w:r>
      <w:r w:rsidR="00657468">
        <w:t xml:space="preserve">Многовато деталей осталось за кадром. Не очень понятны мотивы главного героя, и вообще про него ничего не понятно – равно как и про всю эту </w:t>
      </w:r>
      <w:proofErr w:type="gramStart"/>
      <w:r w:rsidR="00657468">
        <w:t>нечисть</w:t>
      </w:r>
      <w:proofErr w:type="gramEnd"/>
      <w:r w:rsidR="00657468">
        <w:t xml:space="preserve">, которая, оказывается, все время живет под боком у сельчан. Но зато </w:t>
      </w:r>
      <w:r w:rsidR="000A53EF">
        <w:t xml:space="preserve">как хорошо </w:t>
      </w:r>
      <w:r w:rsidR="00657468">
        <w:t xml:space="preserve">написано – ярко, </w:t>
      </w:r>
      <w:r w:rsidR="00657468">
        <w:lastRenderedPageBreak/>
        <w:t xml:space="preserve">четко, без </w:t>
      </w:r>
      <w:proofErr w:type="spellStart"/>
      <w:r w:rsidR="00657468">
        <w:t>рассусоливания</w:t>
      </w:r>
      <w:proofErr w:type="spellEnd"/>
      <w:r w:rsidR="00657468">
        <w:t xml:space="preserve">. </w:t>
      </w:r>
      <w:r w:rsidR="000A53EF">
        <w:t>Отличная рыбацкая байка под плеск рыбины в озере, «</w:t>
      </w:r>
      <w:proofErr w:type="spellStart"/>
      <w:r w:rsidR="000A53EF">
        <w:t>тещинку</w:t>
      </w:r>
      <w:proofErr w:type="spellEnd"/>
      <w:r w:rsidR="000A53EF">
        <w:t xml:space="preserve">» и копченого судака. </w:t>
      </w:r>
    </w:p>
    <w:p w:rsidR="00152862" w:rsidRDefault="00152862" w:rsidP="00152862">
      <w:pPr>
        <w:pStyle w:val="a3"/>
      </w:pPr>
    </w:p>
    <w:p w:rsidR="00152862" w:rsidRPr="00047AC5" w:rsidRDefault="00152862" w:rsidP="00152862">
      <w:pPr>
        <w:pStyle w:val="a3"/>
        <w:numPr>
          <w:ilvl w:val="0"/>
          <w:numId w:val="7"/>
        </w:numPr>
        <w:rPr>
          <w:b/>
        </w:rPr>
      </w:pPr>
      <w:r w:rsidRPr="00047AC5">
        <w:rPr>
          <w:b/>
        </w:rPr>
        <w:t xml:space="preserve">По </w:t>
      </w:r>
      <w:proofErr w:type="spellStart"/>
      <w:r w:rsidRPr="00047AC5">
        <w:rPr>
          <w:b/>
        </w:rPr>
        <w:t>клатскому</w:t>
      </w:r>
      <w:proofErr w:type="spellEnd"/>
      <w:r w:rsidRPr="00047AC5">
        <w:rPr>
          <w:b/>
        </w:rPr>
        <w:t xml:space="preserve"> счету</w:t>
      </w:r>
    </w:p>
    <w:p w:rsidR="00152862" w:rsidRDefault="00152862" w:rsidP="00152862">
      <w:pPr>
        <w:pStyle w:val="a3"/>
      </w:pPr>
      <w:r>
        <w:t xml:space="preserve">Начало – невообразимый кошмар. Еле </w:t>
      </w:r>
      <w:proofErr w:type="gramStart"/>
      <w:r>
        <w:t>продралась</w:t>
      </w:r>
      <w:proofErr w:type="gramEnd"/>
      <w:r>
        <w:t xml:space="preserve"> через первую страницу, дальше пошло легче. Рассказ очень такой знаете в стиле </w:t>
      </w:r>
      <w:proofErr w:type="spellStart"/>
      <w:r>
        <w:t>О</w:t>
      </w:r>
      <w:proofErr w:type="gramStart"/>
      <w:r w:rsidRPr="004D3274">
        <w:t>`</w:t>
      </w:r>
      <w:r>
        <w:t>Г</w:t>
      </w:r>
      <w:proofErr w:type="gramEnd"/>
      <w:r>
        <w:t>енри</w:t>
      </w:r>
      <w:proofErr w:type="spellEnd"/>
      <w:r>
        <w:t xml:space="preserve">, а я обожаю этого автора. Но «По </w:t>
      </w:r>
      <w:proofErr w:type="spellStart"/>
      <w:r>
        <w:t>клатскому</w:t>
      </w:r>
      <w:proofErr w:type="spellEnd"/>
      <w:r>
        <w:t xml:space="preserve"> счету» перегружен ненужными деталями, а мой любимый автор тем и отличается, что пишет очень емко. Ружья у него все стреляют. А тут ружей навешано – на роман хватит. И большая часть – молчит. В общем, я бы на месте автора сократила рассказ вдвое, повыкинула эти страшные фразы, в которых вязнешь, как в том самом убийственном лесу, и избавилась от ненужных, неработающих деталей. Сто обыграно, не поспоришь. Хотя вообще тут как-то «тысяча» больше напрашивается.</w:t>
      </w:r>
    </w:p>
    <w:p w:rsidR="003E4DD4" w:rsidRPr="004D3274" w:rsidRDefault="003E4DD4" w:rsidP="003E4DD4">
      <w:pPr>
        <w:pStyle w:val="a3"/>
      </w:pPr>
    </w:p>
    <w:sectPr w:rsidR="003E4DD4" w:rsidRPr="004D3274" w:rsidSect="00923F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6331E6"/>
    <w:multiLevelType w:val="hybridMultilevel"/>
    <w:tmpl w:val="08F034AC"/>
    <w:lvl w:ilvl="0" w:tplc="5D444F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14B03F3"/>
    <w:multiLevelType w:val="hybridMultilevel"/>
    <w:tmpl w:val="12128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AF10A1"/>
    <w:multiLevelType w:val="hybridMultilevel"/>
    <w:tmpl w:val="3676BF20"/>
    <w:lvl w:ilvl="0" w:tplc="5904780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89A35A8"/>
    <w:multiLevelType w:val="hybridMultilevel"/>
    <w:tmpl w:val="2B1AEFBC"/>
    <w:lvl w:ilvl="0" w:tplc="ACD27DA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C8460D0"/>
    <w:multiLevelType w:val="hybridMultilevel"/>
    <w:tmpl w:val="EDC06232"/>
    <w:lvl w:ilvl="0" w:tplc="61988E9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94B17F2"/>
    <w:multiLevelType w:val="hybridMultilevel"/>
    <w:tmpl w:val="9EAC9628"/>
    <w:lvl w:ilvl="0" w:tplc="0419000F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F8602D9"/>
    <w:multiLevelType w:val="hybridMultilevel"/>
    <w:tmpl w:val="EAF2F4FA"/>
    <w:lvl w:ilvl="0" w:tplc="7402D09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4"/>
  </w:num>
  <w:num w:numId="5">
    <w:abstractNumId w:val="2"/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9"/>
  <w:proofState w:spelling="clean" w:grammar="clean"/>
  <w:defaultTabStop w:val="708"/>
  <w:characterSpacingControl w:val="doNotCompress"/>
  <w:compat/>
  <w:rsids>
    <w:rsidRoot w:val="004D3274"/>
    <w:rsid w:val="00047AC5"/>
    <w:rsid w:val="000A53EF"/>
    <w:rsid w:val="000C479C"/>
    <w:rsid w:val="001145F7"/>
    <w:rsid w:val="00116A63"/>
    <w:rsid w:val="00152862"/>
    <w:rsid w:val="001D25CA"/>
    <w:rsid w:val="003D3CCF"/>
    <w:rsid w:val="003E4DD4"/>
    <w:rsid w:val="004D3274"/>
    <w:rsid w:val="00596333"/>
    <w:rsid w:val="006331AA"/>
    <w:rsid w:val="00657468"/>
    <w:rsid w:val="006A6971"/>
    <w:rsid w:val="006D0826"/>
    <w:rsid w:val="00923F06"/>
    <w:rsid w:val="00993213"/>
    <w:rsid w:val="00A83D82"/>
    <w:rsid w:val="00AB1893"/>
    <w:rsid w:val="00B137C1"/>
    <w:rsid w:val="00B37B96"/>
    <w:rsid w:val="00B676A1"/>
    <w:rsid w:val="00B7152F"/>
    <w:rsid w:val="00BE1449"/>
    <w:rsid w:val="00C54AF7"/>
    <w:rsid w:val="00D5117B"/>
    <w:rsid w:val="00E502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F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327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540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"Издательский дом "ТехноМир"</Company>
  <LinksUpToDate>false</LinksUpToDate>
  <CharactersWithSpaces>3617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Карачарова Светлана</dc:creator>
  <cp:keywords/>
  <dc:description/>
  <cp:lastModifiedBy>Карачарова Светлана</cp:lastModifiedBy>
  <cp:revision>21</cp:revision>
  <dcterms:created xsi:type="dcterms:W3CDTF">2011-10-12T10:48:00Z</dcterms:created>
  <dcterms:modified xsi:type="dcterms:W3CDTF">2011-10-12T12:52:00Z</dcterms:modified>
</cp:coreProperties>
</file>